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Zoe Kyrkostas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York, New York | 561 777 2516 |  </w:t>
      </w:r>
      <w:r w:rsidDel="00000000" w:rsidR="00000000" w:rsidRPr="00000000">
        <w:rPr>
          <w:rFonts w:ascii="Times New Roman" w:cs="Times New Roman" w:eastAsia="Times New Roman" w:hAnsi="Times New Roman"/>
          <w:color w:val="1155cc"/>
          <w:rtl w:val="0"/>
        </w:rPr>
        <w:t xml:space="preserve">zoe.kyrkostas@limcollege.edu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www.linkedin.com/in/zoekyrkostas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Fashion Marketing sophomore at LIM College, minoring in Event Planning and Public Relations. Hands-on experience in digital marketing, influencer outreach, retail, and creative direction through roles at Ben-Amun Jewelry, Free People, and The Lexington Line. Experienced in developing social media campaigns, coordinating photoshoots, and building brand engagement. Seeking a Spring 2027 internship to further explore my interests in event planning, public relations, and brand marketing.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Bachelor of Business Administration in Fashion Marketing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Minor: Event Planning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LIM College, New York, NY | May 2028 | 4.0 GPA, President’s List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  <w:rtl w:val="0"/>
        </w:rPr>
        <w:t xml:space="preserve">Experience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i w:val="1"/>
          <w:i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9"/>
          <w:szCs w:val="19"/>
          <w:rtl w:val="0"/>
        </w:rPr>
        <w:t xml:space="preserve">Ben-Amun Co.,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New York, New York|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9"/>
          <w:szCs w:val="19"/>
          <w:rtl w:val="0"/>
        </w:rPr>
        <w:t xml:space="preserve">January 2026 – May 2026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Marketing Intern </w:t>
      </w:r>
      <w:r w:rsidDel="00000000" w:rsidR="00000000" w:rsidRPr="00000000">
        <w:rPr>
          <w:rtl w:val="0"/>
        </w:rPr>
        <w:t xml:space="preserve">       </w:t>
        <w:tab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Manage and grow the brand’s TikTok by planning, filming, and editing weekly content aligned with current trends and brand identity.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Produce and schedule Instagram content to increase engagement and maintain a cohesive digital presence.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Conduct daily influencer outreach (20+ DMs per day) to secure collaborations and expand brand visibility.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Support campaign development by contributing creative concepts, trend research, and strategic marketing ideas for future launches.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i w:val="1"/>
          <w:i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9"/>
          <w:szCs w:val="19"/>
          <w:rtl w:val="0"/>
        </w:rPr>
        <w:t xml:space="preserve">Free People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Palm Beach, Florida |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9"/>
          <w:szCs w:val="19"/>
          <w:rtl w:val="0"/>
        </w:rPr>
        <w:t xml:space="preserve">September 2024 – April 2025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Key Holder</w:t>
      </w:r>
      <w:r w:rsidDel="00000000" w:rsidR="00000000" w:rsidRPr="00000000">
        <w:rPr>
          <w:rtl w:val="0"/>
        </w:rPr>
        <w:t xml:space="preserve">    </w:t>
        <w:tab/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Curated a nightly email summarizing sales reports, daily revenue, customer traffic, transaction volume, top-selling styles, and key shift takeaways.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Documented meaningful customer interactions to show relationship building and service impact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Analyzed sales volume and learned about forecasts to identify trends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Exceeded sales goals by 15% through strong customer engagement and styling tips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Trained 5+ new associates to improve knowledge and sales skills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  <w:rtl w:val="0"/>
        </w:rPr>
        <w:t xml:space="preserve">Extracurriculars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9"/>
          <w:szCs w:val="19"/>
          <w:rtl w:val="0"/>
        </w:rPr>
        <w:t xml:space="preserve">Lexington Line,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LIM College |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September 2025 - Present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Styling/Creative Team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Serve as Creative Director for trend report photoshoots featured on The Lexington Line website, conceptualizing and executing full editorial productions from initial idea to final publication.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Direct and curate the overall visual narrative of each shoot, styling complete looks (wardrobe, accessories, hair, and makeup) while developing trend-based mood boards and cohesive aesthetic direction.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Manage production logistics including location selection, model and photographer coordination, shoot scheduling, and creation of editorial write-ups that articulate the concept and inspiration behind each project.</w:t>
      </w:r>
    </w:p>
    <w:p w:rsidR="00000000" w:rsidDel="00000000" w:rsidP="00000000" w:rsidRDefault="00000000" w:rsidRPr="00000000" w14:paraId="00000021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9"/>
          <w:szCs w:val="19"/>
          <w:rtl w:val="0"/>
        </w:rPr>
        <w:t xml:space="preserve">Inside LVMH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Certificate, LVMH |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October 2025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Creation &amp; Branding, Retail &amp; Client Experience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u w:val="single"/>
          <w:rtl w:val="0"/>
        </w:rPr>
        <w:t xml:space="preserve">Skills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Office Technology: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Microsoft Office 365 Suite (Word, Excel, PowerPoint, Teams, Outlook, OneDrive)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Design Software: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Adobe Photoshop, Illustrator, InDesign, Canva, CapCut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linkedin.com/in/zoekyrkost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